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E9" w:rsidRDefault="00C065E9" w:rsidP="002431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2929CE">
        <w:rPr>
          <w:rFonts w:ascii="Times New Roman" w:hAnsi="Times New Roman" w:cs="Times New Roman"/>
          <w:sz w:val="28"/>
          <w:szCs w:val="28"/>
        </w:rPr>
        <w:t>ТАШБУКАНОВСКИЙ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937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  <w:r w:rsidR="00243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065E9" w:rsidRDefault="00C065E9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065E9" w:rsidRDefault="00C065E9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670E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065E9" w:rsidRPr="00A33BC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5E9" w:rsidRDefault="00930330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О бюджете</w:t>
      </w:r>
      <w:r w:rsidR="000E745E">
        <w:rPr>
          <w:rFonts w:ascii="Times New Roman" w:hAnsi="Times New Roman" w:cs="Times New Roman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29CE">
        <w:rPr>
          <w:rFonts w:ascii="Times New Roman" w:hAnsi="Times New Roman" w:cs="Times New Roman"/>
          <w:sz w:val="28"/>
          <w:szCs w:val="28"/>
        </w:rPr>
        <w:t>Ташбукановский</w:t>
      </w:r>
      <w:r w:rsidR="00C065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30330" w:rsidRPr="001B6CCA" w:rsidRDefault="000E745E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06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Гафурийский район 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1B6CCA">
        <w:rPr>
          <w:rFonts w:ascii="Times New Roman" w:hAnsi="Times New Roman" w:cs="Times New Roman"/>
          <w:sz w:val="28"/>
          <w:szCs w:val="28"/>
        </w:rPr>
        <w:br/>
      </w:r>
      <w:r w:rsidR="00930330" w:rsidRPr="001B6CCA">
        <w:rPr>
          <w:rFonts w:ascii="Times New Roman" w:hAnsi="Times New Roman" w:cs="Times New Roman"/>
          <w:sz w:val="28"/>
          <w:szCs w:val="28"/>
        </w:rPr>
        <w:t>на 201</w:t>
      </w:r>
      <w:r w:rsidR="00B116CE">
        <w:rPr>
          <w:rFonts w:ascii="Times New Roman" w:hAnsi="Times New Roman" w:cs="Times New Roman"/>
          <w:sz w:val="28"/>
          <w:szCs w:val="28"/>
        </w:rPr>
        <w:t>9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20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и 20</w:t>
      </w:r>
      <w:r w:rsidR="00147F8A" w:rsidRPr="001B6CCA">
        <w:rPr>
          <w:rFonts w:ascii="Times New Roman" w:hAnsi="Times New Roman" w:cs="Times New Roman"/>
          <w:sz w:val="28"/>
          <w:szCs w:val="28"/>
        </w:rPr>
        <w:t>2</w:t>
      </w:r>
      <w:r w:rsidR="00B116CE">
        <w:rPr>
          <w:rFonts w:ascii="Times New Roman" w:hAnsi="Times New Roman" w:cs="Times New Roman"/>
          <w:sz w:val="28"/>
          <w:szCs w:val="28"/>
        </w:rPr>
        <w:t>1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45614" w:rsidRPr="001B6CCA" w:rsidRDefault="00745614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2"/>
      <w:bookmarkEnd w:id="0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29C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C065E9" w:rsidRP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929C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C9377A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2289,1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7F5A9B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C065E9" w:rsidRP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929C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C9377A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2289,1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7F5A9B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P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929C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46616" w:rsidRP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C46616" w:rsidRP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929C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C9377A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2310,3</w:t>
      </w:r>
      <w:r w:rsidR="00093F13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 и на 2021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C9377A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2366,6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B116CE" w:rsidRPr="00D751E7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7F5A9B" w:rsidRP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929C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46616" w:rsidRP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C9377A">
        <w:rPr>
          <w:rFonts w:ascii="Times New Roman" w:hAnsi="Times New Roman" w:cs="Times New Roman"/>
          <w:b w:val="0"/>
          <w:bCs w:val="0"/>
          <w:sz w:val="28"/>
          <w:szCs w:val="28"/>
        </w:rPr>
        <w:t>2310,3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C9377A">
        <w:rPr>
          <w:rFonts w:ascii="Times New Roman" w:hAnsi="Times New Roman" w:cs="Times New Roman"/>
          <w:b w:val="0"/>
          <w:bCs w:val="0"/>
          <w:sz w:val="28"/>
          <w:szCs w:val="28"/>
        </w:rPr>
        <w:t>56,3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2021 год в сумме </w:t>
      </w:r>
      <w:r w:rsidR="00C9377A">
        <w:rPr>
          <w:rFonts w:ascii="Times New Roman" w:hAnsi="Times New Roman" w:cs="Times New Roman"/>
          <w:b w:val="0"/>
          <w:bCs w:val="0"/>
          <w:sz w:val="28"/>
          <w:szCs w:val="28"/>
        </w:rPr>
        <w:t>2366,6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C937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112,6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  <w:proofErr w:type="gramEnd"/>
    </w:p>
    <w:p w:rsidR="00B116CE" w:rsidRPr="00394112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C57FE9" w:rsidRP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929C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405BDC" w:rsidRP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405BDC" w:rsidRP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929C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929C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405BDC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для последующего доведения в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установленном порядке до указанного казенного учреждения лимитов бюджетных обязатель</w:t>
      </w:r>
      <w:proofErr w:type="gramStart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394112" w:rsidRDefault="00F316E7" w:rsidP="00D870C8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доходов бюджета</w:t>
      </w:r>
      <w:r w:rsidR="00C57FE9" w:rsidRP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929C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D870C8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согласно </w:t>
      </w:r>
      <w:r w:rsidR="00B116CE"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929C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D870C8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3424DC" w:rsidRP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929C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</w:t>
      </w:r>
      <w:proofErr w:type="spell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непрограммным</w:t>
      </w:r>
      <w:proofErr w:type="spell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2019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</w:t>
      </w:r>
      <w:proofErr w:type="spell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непрограммным</w:t>
      </w:r>
      <w:proofErr w:type="spell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7009D1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общий объем бюджетных ассигнований на исполнение публичных нормативных обязательств на 2019 год в сумме </w:t>
      </w:r>
      <w:r w:rsidR="00C9377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2020 год в сумме </w:t>
      </w:r>
      <w:r w:rsidR="00C9377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2021 год в сумме </w:t>
      </w:r>
      <w:r w:rsidR="00C9377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</w:t>
      </w:r>
      <w:r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929C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44ABB" w:rsidRP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F2FB4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в 201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9–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929C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F2FB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правовыми актами сельского поселения </w:t>
      </w:r>
      <w:r w:rsidR="002929C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B377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района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предоставляются субсидии (гранты в форме субсидий):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ым регулируемым ценам (тарифам)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proofErr w:type="gramEnd"/>
    </w:p>
    <w:p w:rsidR="00B116CE" w:rsidRPr="00394112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предпринимателям, осуществляющим первичную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работ;</w:t>
      </w:r>
      <w:proofErr w:type="gramEnd"/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BB42B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3687" w:rsidRPr="006E502D" w:rsidRDefault="000D473F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687">
        <w:rPr>
          <w:rFonts w:ascii="Times New Roman" w:hAnsi="Times New Roman" w:cs="Times New Roman"/>
          <w:sz w:val="28"/>
          <w:szCs w:val="28"/>
        </w:rPr>
        <w:t>1</w:t>
      </w:r>
      <w:r w:rsidR="002B3687" w:rsidRPr="002B3687">
        <w:rPr>
          <w:rFonts w:ascii="Times New Roman" w:hAnsi="Times New Roman" w:cs="Times New Roman"/>
          <w:sz w:val="28"/>
          <w:szCs w:val="28"/>
        </w:rPr>
        <w:t>0</w:t>
      </w:r>
      <w:r w:rsidR="00B116CE" w:rsidRPr="002B3687">
        <w:rPr>
          <w:rFonts w:ascii="Times New Roman" w:hAnsi="Times New Roman" w:cs="Times New Roman"/>
          <w:sz w:val="28"/>
          <w:szCs w:val="28"/>
        </w:rPr>
        <w:t>.</w:t>
      </w:r>
      <w:r w:rsidR="00B116CE" w:rsidRPr="0088064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Установить, что в 2018–2020 годах из </w:t>
      </w:r>
      <w:r w:rsidR="002B3687">
        <w:rPr>
          <w:rFonts w:ascii="Times New Roman" w:hAnsi="Times New Roman" w:cs="Times New Roman"/>
          <w:sz w:val="28"/>
          <w:szCs w:val="28"/>
        </w:rPr>
        <w:t>бюджета</w:t>
      </w:r>
      <w:r w:rsidR="002B3687" w:rsidRPr="00A03499">
        <w:rPr>
          <w:rFonts w:ascii="Times New Roman" w:hAnsi="Times New Roman" w:cs="Times New Roman"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29CE">
        <w:rPr>
          <w:rFonts w:ascii="Times New Roman" w:hAnsi="Times New Roman" w:cs="Times New Roman"/>
          <w:sz w:val="28"/>
          <w:szCs w:val="28"/>
        </w:rPr>
        <w:t>Ташбукановский</w:t>
      </w:r>
      <w:r w:rsidR="002B36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7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  <w:proofErr w:type="gramEnd"/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r w:rsidR="002929CE">
        <w:rPr>
          <w:rFonts w:ascii="Times New Roman" w:hAnsi="Times New Roman" w:cs="Times New Roman"/>
          <w:sz w:val="28"/>
          <w:szCs w:val="28"/>
        </w:rPr>
        <w:t>Ташбукановский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Гафурийский район Республики Башкортостан: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2B3687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</w:t>
      </w:r>
      <w:r w:rsidRPr="00EF42C8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  <w:proofErr w:type="gramEnd"/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r w:rsidR="002929CE">
        <w:rPr>
          <w:rFonts w:ascii="Times New Roman" w:hAnsi="Times New Roman" w:cs="Times New Roman"/>
          <w:sz w:val="28"/>
          <w:szCs w:val="28"/>
        </w:rPr>
        <w:t>Ташбукановский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Гафурийский район Республики Башкортостан, в целях возмещения затрат на содержание муниципального имущества сельского поселения </w:t>
      </w:r>
      <w:r w:rsidR="002929CE">
        <w:rPr>
          <w:rFonts w:ascii="Times New Roman" w:hAnsi="Times New Roman" w:cs="Times New Roman"/>
          <w:sz w:val="28"/>
          <w:szCs w:val="28"/>
        </w:rPr>
        <w:t>Ташбукановский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Башкортостан;</w:t>
      </w:r>
    </w:p>
    <w:p w:rsidR="002B3687" w:rsidRDefault="00BB377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r w:rsidR="002929CE">
        <w:rPr>
          <w:rFonts w:ascii="Times New Roman" w:hAnsi="Times New Roman" w:cs="Times New Roman"/>
          <w:sz w:val="28"/>
          <w:szCs w:val="28"/>
        </w:rPr>
        <w:t>Ташбукановский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="002929CE">
        <w:rPr>
          <w:rFonts w:ascii="Times New Roman" w:hAnsi="Times New Roman" w:cs="Times New Roman"/>
          <w:sz w:val="28"/>
          <w:szCs w:val="28"/>
        </w:rPr>
        <w:t>Ташбукановский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Гафурийский район Республики Башкортостан в Финансовом управлении Администрации муниципального района  Гафурийский район Республики Башкортостан.</w:t>
      </w:r>
      <w:proofErr w:type="gramEnd"/>
    </w:p>
    <w:p w:rsidR="00BB3776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9411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880646" w:rsidRPr="002B3687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29CE">
        <w:rPr>
          <w:rFonts w:ascii="Times New Roman" w:hAnsi="Times New Roman" w:cs="Times New Roman"/>
          <w:sz w:val="28"/>
          <w:szCs w:val="28"/>
        </w:rPr>
        <w:t>Ташбукановский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  <w:r w:rsidR="00F22DA4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29CE">
        <w:rPr>
          <w:rFonts w:ascii="Times New Roman" w:hAnsi="Times New Roman" w:cs="Times New Roman"/>
          <w:sz w:val="28"/>
          <w:szCs w:val="28"/>
        </w:rPr>
        <w:t>Ташбукановский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2DA4" w:rsidRPr="00F22DA4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2019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годов, а</w:t>
      </w:r>
      <w:proofErr w:type="gramEnd"/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112">
        <w:rPr>
          <w:rFonts w:ascii="Times New Roman" w:hAnsi="Times New Roman" w:cs="Times New Roman"/>
          <w:sz w:val="28"/>
          <w:szCs w:val="28"/>
        </w:rPr>
        <w:t>также сокращающие его доходную базу, подлежат исполнению при изыскании дополнительных источников доходов 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29CE">
        <w:rPr>
          <w:rFonts w:ascii="Times New Roman" w:hAnsi="Times New Roman" w:cs="Times New Roman"/>
          <w:sz w:val="28"/>
          <w:szCs w:val="28"/>
        </w:rPr>
        <w:t>Ташбукановский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  <w:r w:rsidR="00F22DA4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29CE">
        <w:rPr>
          <w:rFonts w:ascii="Times New Roman" w:hAnsi="Times New Roman" w:cs="Times New Roman"/>
          <w:sz w:val="28"/>
          <w:szCs w:val="28"/>
        </w:rPr>
        <w:t>Ташбукановский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  <w:r w:rsidR="00F22DA4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F22DA4">
        <w:rPr>
          <w:rFonts w:ascii="Times New Roman" w:hAnsi="Times New Roman" w:cs="Times New Roman"/>
          <w:sz w:val="28"/>
          <w:szCs w:val="28"/>
        </w:rPr>
        <w:t>ее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sz w:val="28"/>
          <w:szCs w:val="28"/>
        </w:rPr>
        <w:t>.</w:t>
      </w:r>
      <w:r w:rsidR="00BB37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3776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116CE"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29CE">
        <w:rPr>
          <w:rFonts w:ascii="Times New Roman" w:hAnsi="Times New Roman" w:cs="Times New Roman"/>
          <w:sz w:val="28"/>
          <w:szCs w:val="28"/>
        </w:rPr>
        <w:t>Ташбукановский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29CE">
        <w:rPr>
          <w:rFonts w:ascii="Times New Roman" w:hAnsi="Times New Roman" w:cs="Times New Roman"/>
          <w:sz w:val="28"/>
          <w:szCs w:val="28"/>
        </w:rPr>
        <w:t>Ташбукановский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B116CE">
        <w:rPr>
          <w:rFonts w:ascii="Times New Roman" w:hAnsi="Times New Roman" w:cs="Times New Roman"/>
          <w:sz w:val="28"/>
          <w:szCs w:val="28"/>
        </w:rPr>
        <w:t>9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20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B116CE">
        <w:rPr>
          <w:rFonts w:ascii="Times New Roman" w:hAnsi="Times New Roman" w:cs="Times New Roman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годов либо сокращающие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</w:t>
      </w:r>
      <w:r w:rsidR="00B116CE" w:rsidRPr="00394112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29CE">
        <w:rPr>
          <w:rFonts w:ascii="Times New Roman" w:hAnsi="Times New Roman" w:cs="Times New Roman"/>
          <w:sz w:val="28"/>
          <w:szCs w:val="28"/>
        </w:rPr>
        <w:t>Ташбукановский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29CE">
        <w:rPr>
          <w:rFonts w:ascii="Times New Roman" w:hAnsi="Times New Roman" w:cs="Times New Roman"/>
          <w:sz w:val="28"/>
          <w:szCs w:val="28"/>
        </w:rPr>
        <w:t>Ташбукановский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r w:rsidR="00BB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DF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4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29CE">
        <w:rPr>
          <w:rFonts w:ascii="Times New Roman" w:hAnsi="Times New Roman" w:cs="Times New Roman"/>
          <w:sz w:val="28"/>
          <w:szCs w:val="28"/>
        </w:rPr>
        <w:t>Ташбукановский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решения, приводящие к увеличению в 201</w:t>
      </w:r>
      <w:r w:rsidR="00B116CE">
        <w:rPr>
          <w:rFonts w:ascii="Times New Roman" w:hAnsi="Times New Roman" w:cs="Times New Roman"/>
          <w:sz w:val="28"/>
          <w:szCs w:val="28"/>
        </w:rPr>
        <w:t>9–</w:t>
      </w:r>
      <w:r w:rsidR="00B116CE" w:rsidRPr="00394112">
        <w:rPr>
          <w:rFonts w:ascii="Times New Roman" w:hAnsi="Times New Roman" w:cs="Times New Roman"/>
          <w:sz w:val="28"/>
          <w:szCs w:val="28"/>
        </w:rPr>
        <w:t>202</w:t>
      </w:r>
      <w:r w:rsidR="00B116CE">
        <w:rPr>
          <w:rFonts w:ascii="Times New Roman" w:hAnsi="Times New Roman" w:cs="Times New Roman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 w:rsidR="00B116CE"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  <w:r w:rsidR="0076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DF" w:rsidRDefault="00610018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 w:rsidR="00A66764" w:rsidRPr="00C06CA4">
        <w:rPr>
          <w:rFonts w:ascii="Times New Roman" w:hAnsi="Times New Roman" w:cs="Times New Roman"/>
          <w:sz w:val="28"/>
          <w:szCs w:val="28"/>
        </w:rPr>
        <w:t>муниципального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2929CE">
        <w:rPr>
          <w:rFonts w:ascii="Times New Roman" w:hAnsi="Times New Roman" w:cs="Times New Roman"/>
          <w:sz w:val="28"/>
          <w:szCs w:val="28"/>
        </w:rPr>
        <w:t>сельского поселения Ташбукановский сельсовет</w:t>
      </w:r>
      <w:r w:rsidR="002929CE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муниципального района Гафурийский район 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Республики Башкортостан на 2019 год в сумме </w:t>
      </w:r>
      <w:r w:rsidR="00C9377A">
        <w:rPr>
          <w:rFonts w:ascii="Times New Roman" w:hAnsi="Times New Roman" w:cs="Times New Roman"/>
          <w:sz w:val="28"/>
          <w:szCs w:val="28"/>
        </w:rPr>
        <w:t>104,0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тыс. рублей, на 2020 год в сумме </w:t>
      </w:r>
      <w:r w:rsidR="00C9377A">
        <w:rPr>
          <w:rFonts w:ascii="Times New Roman" w:hAnsi="Times New Roman" w:cs="Times New Roman"/>
          <w:sz w:val="28"/>
          <w:szCs w:val="28"/>
        </w:rPr>
        <w:t>104,0</w:t>
      </w:r>
      <w:r w:rsidR="003146B3" w:rsidRPr="00C06CA4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тыс. рублей и на 2021 год в сумме </w:t>
      </w:r>
      <w:r w:rsidR="00C9377A">
        <w:rPr>
          <w:rFonts w:ascii="Times New Roman" w:hAnsi="Times New Roman" w:cs="Times New Roman"/>
          <w:sz w:val="28"/>
          <w:szCs w:val="28"/>
        </w:rPr>
        <w:t>104,0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6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3EE" w:rsidRPr="007606DF" w:rsidRDefault="00B853EE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3E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составе расходов бюджета сельского поселения </w:t>
      </w:r>
      <w:r w:rsidR="002929CE">
        <w:rPr>
          <w:rFonts w:ascii="Times New Roman" w:hAnsi="Times New Roman" w:cs="Times New Roman"/>
          <w:sz w:val="28"/>
          <w:szCs w:val="28"/>
        </w:rPr>
        <w:t>Ташбукановский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расходы на участие в профилактике терроризма и экстремизма на 2019 год в сумме </w:t>
      </w:r>
      <w:r w:rsidR="00FB5F7F">
        <w:rPr>
          <w:rFonts w:ascii="Times New Roman" w:hAnsi="Times New Roman" w:cs="Times New Roman"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тыс. руб., на 2019 год в сумме </w:t>
      </w:r>
      <w:r w:rsidR="00FB5F7F">
        <w:rPr>
          <w:rFonts w:ascii="Times New Roman" w:hAnsi="Times New Roman" w:cs="Times New Roman"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тыс. руб. на 2010 год в сумме </w:t>
      </w:r>
      <w:r w:rsidR="00FB5F7F">
        <w:rPr>
          <w:rFonts w:ascii="Times New Roman" w:hAnsi="Times New Roman" w:cs="Times New Roman"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116CE" w:rsidRPr="00394112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1 января 2021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2022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программу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 гарантий</w:t>
      </w:r>
      <w:r w:rsidR="004017A3" w:rsidRPr="00401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1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929C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401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64E5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4017A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="00364E53" w:rsidRPr="00364E5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64E5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4017A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="00364E53" w:rsidRPr="00364E5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75631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B5F7F" w:rsidRPr="00394112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размер средств резервного фонда администрации сельского поселения </w:t>
      </w:r>
      <w:r w:rsidR="002929C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2019 год в сумме </w:t>
      </w:r>
      <w:r w:rsidR="00C9377A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2020 год в сумме </w:t>
      </w:r>
      <w:r w:rsidR="00C9377A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2021 год в сумме </w:t>
      </w:r>
      <w:r w:rsidR="00C9377A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B116CE" w:rsidRPr="00394112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929C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750C6D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по состоянию на 1 января 201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B116CE" w:rsidRPr="00394112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929C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750C6D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929C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муниципального района Гафурийский район</w:t>
      </w:r>
      <w:r w:rsidR="00750C6D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B116CE" w:rsidRPr="00394112" w:rsidRDefault="00750C6D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="00F316E7"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929C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201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201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</w:t>
      </w:r>
      <w:proofErr w:type="gramEnd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решения.</w:t>
      </w:r>
    </w:p>
    <w:p w:rsidR="00B116CE" w:rsidRDefault="00610018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F316E7"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929C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750C6D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является распределение зарезервированных в составе утвержденных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963B9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</w:t>
      </w:r>
      <w:proofErr w:type="spellStart"/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софинансирование</w:t>
      </w:r>
      <w:proofErr w:type="spellEnd"/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 капитального строительства муниципальной собственности, бюджетные инвестиции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</w:t>
      </w:r>
      <w:r w:rsidR="00896033">
        <w:rPr>
          <w:rFonts w:ascii="Times New Roman" w:hAnsi="Times New Roman" w:cs="Times New Roman"/>
          <w:b w:val="0"/>
          <w:bCs w:val="0"/>
          <w:sz w:val="28"/>
          <w:szCs w:val="28"/>
        </w:rPr>
        <w:t>ществляются из местных бюджетов.</w:t>
      </w:r>
      <w:r w:rsidRPr="00F963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116CE" w:rsidRDefault="00610018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A65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201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B116CE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1001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 Решение подлежит официальному опубликованию не позднее 10 дней после его подписания в установленном порядке.</w:t>
      </w:r>
    </w:p>
    <w:p w:rsidR="006C6C3C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D475A" w:rsidRDefault="005D475A" w:rsidP="005D475A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D475A" w:rsidRDefault="002929CE" w:rsidP="005D475A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Ташбукановский</w:t>
      </w:r>
      <w:r w:rsidR="005D475A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5D475A" w:rsidRDefault="005D475A" w:rsidP="005D475A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D475A" w:rsidRDefault="005D475A" w:rsidP="005D475A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Гафурийский район</w:t>
      </w:r>
    </w:p>
    <w:p w:rsidR="003C6882" w:rsidRPr="003C6882" w:rsidRDefault="005D475A" w:rsidP="005D475A">
      <w:pPr>
        <w:spacing w:line="240" w:lineRule="atLeast"/>
        <w:ind w:left="-425" w:right="-1" w:firstLine="113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________________     </w:t>
      </w:r>
      <w:r w:rsidR="003C6882" w:rsidRPr="003C6882">
        <w:rPr>
          <w:rFonts w:ascii="Times New Roman" w:hAnsi="Times New Roman" w:cs="Times New Roman"/>
          <w:sz w:val="28"/>
          <w:szCs w:val="28"/>
        </w:rPr>
        <w:tab/>
      </w:r>
      <w:r w:rsidR="002929CE">
        <w:rPr>
          <w:rFonts w:ascii="Times New Roman" w:hAnsi="Times New Roman" w:cs="Times New Roman"/>
          <w:sz w:val="28"/>
          <w:szCs w:val="28"/>
        </w:rPr>
        <w:t>Г.Х.Азимова</w:t>
      </w:r>
    </w:p>
    <w:p w:rsidR="008B783E" w:rsidRPr="00813E14" w:rsidRDefault="008B783E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670E0" w:rsidRDefault="004670E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610018">
        <w:rPr>
          <w:rFonts w:ascii="Times New Roman" w:hAnsi="Times New Roman" w:cs="Times New Roman"/>
          <w:sz w:val="28"/>
          <w:szCs w:val="28"/>
        </w:rPr>
        <w:t xml:space="preserve"> </w:t>
      </w:r>
      <w:r w:rsidR="002929CE">
        <w:rPr>
          <w:rFonts w:ascii="Times New Roman" w:hAnsi="Times New Roman" w:cs="Times New Roman"/>
          <w:sz w:val="28"/>
          <w:szCs w:val="28"/>
        </w:rPr>
        <w:t xml:space="preserve">Нижний </w:t>
      </w:r>
      <w:proofErr w:type="spellStart"/>
      <w:r w:rsidR="002929CE">
        <w:rPr>
          <w:rFonts w:ascii="Times New Roman" w:hAnsi="Times New Roman" w:cs="Times New Roman"/>
          <w:sz w:val="28"/>
          <w:szCs w:val="28"/>
        </w:rPr>
        <w:t>Ташбукан</w:t>
      </w:r>
      <w:proofErr w:type="spellEnd"/>
    </w:p>
    <w:p w:rsidR="00420530" w:rsidRDefault="00DE711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2053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679CC">
        <w:rPr>
          <w:rFonts w:ascii="Times New Roman" w:hAnsi="Times New Roman" w:cs="Times New Roman"/>
          <w:sz w:val="28"/>
          <w:szCs w:val="28"/>
        </w:rPr>
        <w:t>8</w:t>
      </w:r>
      <w:r w:rsidR="004205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E7110">
        <w:rPr>
          <w:rFonts w:ascii="Times New Roman" w:hAnsi="Times New Roman" w:cs="Times New Roman"/>
          <w:sz w:val="28"/>
          <w:szCs w:val="28"/>
        </w:rPr>
        <w:t>77-213з</w:t>
      </w:r>
    </w:p>
    <w:sectPr w:rsidR="00420530" w:rsidSect="00745614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2CF" w:rsidRDefault="000372CF" w:rsidP="00A73E2F">
      <w:pPr>
        <w:spacing w:after="0" w:line="240" w:lineRule="auto"/>
      </w:pPr>
      <w:r>
        <w:separator/>
      </w:r>
    </w:p>
  </w:endnote>
  <w:endnote w:type="continuationSeparator" w:id="0">
    <w:p w:rsidR="000372CF" w:rsidRDefault="000372CF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2CF" w:rsidRDefault="000372CF" w:rsidP="00A73E2F">
      <w:pPr>
        <w:spacing w:after="0" w:line="240" w:lineRule="auto"/>
      </w:pPr>
      <w:r>
        <w:separator/>
      </w:r>
    </w:p>
  </w:footnote>
  <w:footnote w:type="continuationSeparator" w:id="0">
    <w:p w:rsidR="000372CF" w:rsidRDefault="000372CF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0" w:rsidRPr="00156A4F" w:rsidRDefault="004F611C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930330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DE7110">
      <w:rPr>
        <w:rFonts w:ascii="Times New Roman" w:hAnsi="Times New Roman" w:cs="Times New Roman"/>
        <w:noProof/>
        <w:sz w:val="28"/>
        <w:szCs w:val="28"/>
      </w:rPr>
      <w:t>6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930330" w:rsidRPr="00156A4F" w:rsidRDefault="00930330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0" w:rsidRPr="007226DB" w:rsidRDefault="00930330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930330" w:rsidRPr="007226DB" w:rsidRDefault="0093033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3E2F"/>
    <w:rsid w:val="0000250C"/>
    <w:rsid w:val="0000292F"/>
    <w:rsid w:val="00004862"/>
    <w:rsid w:val="000055ED"/>
    <w:rsid w:val="000166F1"/>
    <w:rsid w:val="000228C8"/>
    <w:rsid w:val="00024A30"/>
    <w:rsid w:val="000326E5"/>
    <w:rsid w:val="000372CF"/>
    <w:rsid w:val="0004254C"/>
    <w:rsid w:val="000474AE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5FBD"/>
    <w:rsid w:val="000A0E2F"/>
    <w:rsid w:val="000A3906"/>
    <w:rsid w:val="000A49F8"/>
    <w:rsid w:val="000A5BE1"/>
    <w:rsid w:val="000A7638"/>
    <w:rsid w:val="000B5CBF"/>
    <w:rsid w:val="000C074B"/>
    <w:rsid w:val="000C157A"/>
    <w:rsid w:val="000C4DBB"/>
    <w:rsid w:val="000C5969"/>
    <w:rsid w:val="000D473F"/>
    <w:rsid w:val="000D5363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FA1"/>
    <w:rsid w:val="00121CA1"/>
    <w:rsid w:val="0012412A"/>
    <w:rsid w:val="00126E6E"/>
    <w:rsid w:val="001304E6"/>
    <w:rsid w:val="00131EA8"/>
    <w:rsid w:val="00132B50"/>
    <w:rsid w:val="00132EC2"/>
    <w:rsid w:val="001355B9"/>
    <w:rsid w:val="00135F91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A4F"/>
    <w:rsid w:val="00163FF3"/>
    <w:rsid w:val="00165BE7"/>
    <w:rsid w:val="00166D68"/>
    <w:rsid w:val="00167522"/>
    <w:rsid w:val="001962CA"/>
    <w:rsid w:val="001A3E31"/>
    <w:rsid w:val="001A7221"/>
    <w:rsid w:val="001B3F53"/>
    <w:rsid w:val="001B48EF"/>
    <w:rsid w:val="001B528D"/>
    <w:rsid w:val="001B53B6"/>
    <w:rsid w:val="001B6CCA"/>
    <w:rsid w:val="001C01E6"/>
    <w:rsid w:val="001C1A25"/>
    <w:rsid w:val="001C63E1"/>
    <w:rsid w:val="001C6734"/>
    <w:rsid w:val="001C77FE"/>
    <w:rsid w:val="001D0A21"/>
    <w:rsid w:val="001E0A39"/>
    <w:rsid w:val="001E3E7C"/>
    <w:rsid w:val="001F0EE6"/>
    <w:rsid w:val="001F51D2"/>
    <w:rsid w:val="001F5531"/>
    <w:rsid w:val="00200009"/>
    <w:rsid w:val="0020700F"/>
    <w:rsid w:val="00221EAE"/>
    <w:rsid w:val="00223461"/>
    <w:rsid w:val="002257FD"/>
    <w:rsid w:val="00231DB9"/>
    <w:rsid w:val="00243126"/>
    <w:rsid w:val="00245E66"/>
    <w:rsid w:val="0024677A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29CE"/>
    <w:rsid w:val="00293D9D"/>
    <w:rsid w:val="00294712"/>
    <w:rsid w:val="00295B78"/>
    <w:rsid w:val="00296032"/>
    <w:rsid w:val="00296EDD"/>
    <w:rsid w:val="002A253F"/>
    <w:rsid w:val="002A26D8"/>
    <w:rsid w:val="002B03FE"/>
    <w:rsid w:val="002B07E3"/>
    <w:rsid w:val="002B12C7"/>
    <w:rsid w:val="002B3687"/>
    <w:rsid w:val="002B4235"/>
    <w:rsid w:val="002C229E"/>
    <w:rsid w:val="002C2C69"/>
    <w:rsid w:val="002C3B6A"/>
    <w:rsid w:val="002D3C0E"/>
    <w:rsid w:val="002D5F24"/>
    <w:rsid w:val="002D6C85"/>
    <w:rsid w:val="002E009E"/>
    <w:rsid w:val="002E54C3"/>
    <w:rsid w:val="002F4C5F"/>
    <w:rsid w:val="00300BA8"/>
    <w:rsid w:val="003020AF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6BE5"/>
    <w:rsid w:val="00377BB1"/>
    <w:rsid w:val="00385598"/>
    <w:rsid w:val="00390F03"/>
    <w:rsid w:val="003918B8"/>
    <w:rsid w:val="003921FA"/>
    <w:rsid w:val="003969C3"/>
    <w:rsid w:val="003A2B65"/>
    <w:rsid w:val="003A56E9"/>
    <w:rsid w:val="003A65F8"/>
    <w:rsid w:val="003B4B42"/>
    <w:rsid w:val="003B4F31"/>
    <w:rsid w:val="003B6051"/>
    <w:rsid w:val="003C1523"/>
    <w:rsid w:val="003C3195"/>
    <w:rsid w:val="003C6882"/>
    <w:rsid w:val="003D03B4"/>
    <w:rsid w:val="003D304F"/>
    <w:rsid w:val="003D6F7B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17A3"/>
    <w:rsid w:val="004025D6"/>
    <w:rsid w:val="00403302"/>
    <w:rsid w:val="00403639"/>
    <w:rsid w:val="00405BDC"/>
    <w:rsid w:val="00405DE6"/>
    <w:rsid w:val="0041147B"/>
    <w:rsid w:val="00411964"/>
    <w:rsid w:val="00420530"/>
    <w:rsid w:val="00420920"/>
    <w:rsid w:val="00422A6E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A91"/>
    <w:rsid w:val="00460610"/>
    <w:rsid w:val="00462DCA"/>
    <w:rsid w:val="004670E0"/>
    <w:rsid w:val="00471A6F"/>
    <w:rsid w:val="004730F7"/>
    <w:rsid w:val="0047575E"/>
    <w:rsid w:val="00482346"/>
    <w:rsid w:val="0048774C"/>
    <w:rsid w:val="00490C7F"/>
    <w:rsid w:val="00492E2D"/>
    <w:rsid w:val="0049722A"/>
    <w:rsid w:val="004A0210"/>
    <w:rsid w:val="004A0C3E"/>
    <w:rsid w:val="004A172C"/>
    <w:rsid w:val="004A6503"/>
    <w:rsid w:val="004A713A"/>
    <w:rsid w:val="004B3E0E"/>
    <w:rsid w:val="004B4DE1"/>
    <w:rsid w:val="004B5CDF"/>
    <w:rsid w:val="004C2454"/>
    <w:rsid w:val="004C3DD4"/>
    <w:rsid w:val="004C42EF"/>
    <w:rsid w:val="004C7719"/>
    <w:rsid w:val="004C786A"/>
    <w:rsid w:val="004D0804"/>
    <w:rsid w:val="004D246F"/>
    <w:rsid w:val="004D338F"/>
    <w:rsid w:val="004E1C9D"/>
    <w:rsid w:val="004E78A3"/>
    <w:rsid w:val="004F525D"/>
    <w:rsid w:val="004F611C"/>
    <w:rsid w:val="005011E7"/>
    <w:rsid w:val="00501C9F"/>
    <w:rsid w:val="005046B3"/>
    <w:rsid w:val="00525F4D"/>
    <w:rsid w:val="00526440"/>
    <w:rsid w:val="00527640"/>
    <w:rsid w:val="00530462"/>
    <w:rsid w:val="005314B5"/>
    <w:rsid w:val="005344CC"/>
    <w:rsid w:val="00536832"/>
    <w:rsid w:val="00536C03"/>
    <w:rsid w:val="00540570"/>
    <w:rsid w:val="00540CC4"/>
    <w:rsid w:val="00541814"/>
    <w:rsid w:val="005514FA"/>
    <w:rsid w:val="00553722"/>
    <w:rsid w:val="00562A1D"/>
    <w:rsid w:val="00564B3A"/>
    <w:rsid w:val="00566D7E"/>
    <w:rsid w:val="005703AA"/>
    <w:rsid w:val="005721AF"/>
    <w:rsid w:val="0057273F"/>
    <w:rsid w:val="005731DF"/>
    <w:rsid w:val="0057644D"/>
    <w:rsid w:val="0058277D"/>
    <w:rsid w:val="00582C18"/>
    <w:rsid w:val="00584BC5"/>
    <w:rsid w:val="005925FE"/>
    <w:rsid w:val="00596740"/>
    <w:rsid w:val="00596EB5"/>
    <w:rsid w:val="00597264"/>
    <w:rsid w:val="005A140D"/>
    <w:rsid w:val="005A62A6"/>
    <w:rsid w:val="005A7880"/>
    <w:rsid w:val="005B0AC0"/>
    <w:rsid w:val="005B5C05"/>
    <w:rsid w:val="005C10F5"/>
    <w:rsid w:val="005C155F"/>
    <w:rsid w:val="005C3569"/>
    <w:rsid w:val="005C5531"/>
    <w:rsid w:val="005C7200"/>
    <w:rsid w:val="005D475A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F2773"/>
    <w:rsid w:val="005F2DAA"/>
    <w:rsid w:val="005F3B26"/>
    <w:rsid w:val="005F5692"/>
    <w:rsid w:val="00600D17"/>
    <w:rsid w:val="00601241"/>
    <w:rsid w:val="00610018"/>
    <w:rsid w:val="0061529A"/>
    <w:rsid w:val="0061597D"/>
    <w:rsid w:val="00624243"/>
    <w:rsid w:val="006249E0"/>
    <w:rsid w:val="00633753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83A32"/>
    <w:rsid w:val="006901B5"/>
    <w:rsid w:val="00693AF1"/>
    <w:rsid w:val="006944F0"/>
    <w:rsid w:val="0069459B"/>
    <w:rsid w:val="006A4805"/>
    <w:rsid w:val="006A58F4"/>
    <w:rsid w:val="006B0977"/>
    <w:rsid w:val="006C1656"/>
    <w:rsid w:val="006C4A6E"/>
    <w:rsid w:val="006C6C3C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40A31"/>
    <w:rsid w:val="00745614"/>
    <w:rsid w:val="00750C6D"/>
    <w:rsid w:val="00751FBF"/>
    <w:rsid w:val="00752BE9"/>
    <w:rsid w:val="00752E32"/>
    <w:rsid w:val="007539D9"/>
    <w:rsid w:val="00755812"/>
    <w:rsid w:val="00755A10"/>
    <w:rsid w:val="007606DF"/>
    <w:rsid w:val="00760DEE"/>
    <w:rsid w:val="00765394"/>
    <w:rsid w:val="00774292"/>
    <w:rsid w:val="00775102"/>
    <w:rsid w:val="007771CD"/>
    <w:rsid w:val="00781ABE"/>
    <w:rsid w:val="00784ED9"/>
    <w:rsid w:val="007855A0"/>
    <w:rsid w:val="007861AA"/>
    <w:rsid w:val="00791228"/>
    <w:rsid w:val="0079166A"/>
    <w:rsid w:val="00794D31"/>
    <w:rsid w:val="007966F1"/>
    <w:rsid w:val="007A617F"/>
    <w:rsid w:val="007A6BEE"/>
    <w:rsid w:val="007B03F2"/>
    <w:rsid w:val="007B055C"/>
    <w:rsid w:val="007B1609"/>
    <w:rsid w:val="007B341E"/>
    <w:rsid w:val="007B4024"/>
    <w:rsid w:val="007C1F23"/>
    <w:rsid w:val="007C36F7"/>
    <w:rsid w:val="007D2418"/>
    <w:rsid w:val="007D6AFE"/>
    <w:rsid w:val="007E488F"/>
    <w:rsid w:val="007E5A8E"/>
    <w:rsid w:val="007F3C39"/>
    <w:rsid w:val="007F5A9B"/>
    <w:rsid w:val="007F79B8"/>
    <w:rsid w:val="00803130"/>
    <w:rsid w:val="00806C61"/>
    <w:rsid w:val="0080752B"/>
    <w:rsid w:val="0081050B"/>
    <w:rsid w:val="00811C31"/>
    <w:rsid w:val="00812C88"/>
    <w:rsid w:val="00813E14"/>
    <w:rsid w:val="00814ED3"/>
    <w:rsid w:val="00822C37"/>
    <w:rsid w:val="00823B6D"/>
    <w:rsid w:val="00826409"/>
    <w:rsid w:val="008324E8"/>
    <w:rsid w:val="00835E7F"/>
    <w:rsid w:val="00842D4C"/>
    <w:rsid w:val="008436C7"/>
    <w:rsid w:val="008477C1"/>
    <w:rsid w:val="008522C4"/>
    <w:rsid w:val="008528DF"/>
    <w:rsid w:val="0085398B"/>
    <w:rsid w:val="00854A94"/>
    <w:rsid w:val="008563F9"/>
    <w:rsid w:val="00857F52"/>
    <w:rsid w:val="008613AB"/>
    <w:rsid w:val="0086455D"/>
    <w:rsid w:val="00864AF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612C"/>
    <w:rsid w:val="00897517"/>
    <w:rsid w:val="008A4B53"/>
    <w:rsid w:val="008A5C28"/>
    <w:rsid w:val="008A5CED"/>
    <w:rsid w:val="008A72FF"/>
    <w:rsid w:val="008B2D4E"/>
    <w:rsid w:val="008B47F5"/>
    <w:rsid w:val="008B4EAC"/>
    <w:rsid w:val="008B783E"/>
    <w:rsid w:val="008C08AE"/>
    <w:rsid w:val="008C4CDC"/>
    <w:rsid w:val="008D2369"/>
    <w:rsid w:val="008E44D6"/>
    <w:rsid w:val="008E4E60"/>
    <w:rsid w:val="008E5940"/>
    <w:rsid w:val="008E6040"/>
    <w:rsid w:val="008E63AF"/>
    <w:rsid w:val="008F5F48"/>
    <w:rsid w:val="00902DE1"/>
    <w:rsid w:val="0090332A"/>
    <w:rsid w:val="00905058"/>
    <w:rsid w:val="009055DB"/>
    <w:rsid w:val="00907062"/>
    <w:rsid w:val="009113E3"/>
    <w:rsid w:val="009143CC"/>
    <w:rsid w:val="009163EF"/>
    <w:rsid w:val="00922B43"/>
    <w:rsid w:val="0092515D"/>
    <w:rsid w:val="00930330"/>
    <w:rsid w:val="00933E7B"/>
    <w:rsid w:val="0093647D"/>
    <w:rsid w:val="009369EC"/>
    <w:rsid w:val="009372D4"/>
    <w:rsid w:val="0094126B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D15"/>
    <w:rsid w:val="00974FCF"/>
    <w:rsid w:val="00984609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4A08"/>
    <w:rsid w:val="009E1A39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1571D"/>
    <w:rsid w:val="00A209EC"/>
    <w:rsid w:val="00A225C2"/>
    <w:rsid w:val="00A23B27"/>
    <w:rsid w:val="00A33BC0"/>
    <w:rsid w:val="00A3485B"/>
    <w:rsid w:val="00A35594"/>
    <w:rsid w:val="00A35DFE"/>
    <w:rsid w:val="00A54E19"/>
    <w:rsid w:val="00A57F14"/>
    <w:rsid w:val="00A66764"/>
    <w:rsid w:val="00A70CCC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5C58"/>
    <w:rsid w:val="00A96807"/>
    <w:rsid w:val="00AA1979"/>
    <w:rsid w:val="00AA5B94"/>
    <w:rsid w:val="00AA7139"/>
    <w:rsid w:val="00AA7A7B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C676B"/>
    <w:rsid w:val="00AD003A"/>
    <w:rsid w:val="00AD0CB6"/>
    <w:rsid w:val="00AD1F01"/>
    <w:rsid w:val="00AD2F59"/>
    <w:rsid w:val="00AD3713"/>
    <w:rsid w:val="00AD7928"/>
    <w:rsid w:val="00AE4149"/>
    <w:rsid w:val="00AF3F2A"/>
    <w:rsid w:val="00AF6921"/>
    <w:rsid w:val="00B011A1"/>
    <w:rsid w:val="00B10AB5"/>
    <w:rsid w:val="00B116CE"/>
    <w:rsid w:val="00B11BBD"/>
    <w:rsid w:val="00B139A9"/>
    <w:rsid w:val="00B14A7B"/>
    <w:rsid w:val="00B1601F"/>
    <w:rsid w:val="00B2394E"/>
    <w:rsid w:val="00B2643B"/>
    <w:rsid w:val="00B2684E"/>
    <w:rsid w:val="00B26E66"/>
    <w:rsid w:val="00B3015A"/>
    <w:rsid w:val="00B452A4"/>
    <w:rsid w:val="00B46F00"/>
    <w:rsid w:val="00B47CF6"/>
    <w:rsid w:val="00B525BE"/>
    <w:rsid w:val="00B562DC"/>
    <w:rsid w:val="00B61617"/>
    <w:rsid w:val="00B61690"/>
    <w:rsid w:val="00B70220"/>
    <w:rsid w:val="00B7124A"/>
    <w:rsid w:val="00B73313"/>
    <w:rsid w:val="00B80792"/>
    <w:rsid w:val="00B827B0"/>
    <w:rsid w:val="00B838BC"/>
    <w:rsid w:val="00B853EE"/>
    <w:rsid w:val="00B95494"/>
    <w:rsid w:val="00B95D8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2342"/>
    <w:rsid w:val="00BF4889"/>
    <w:rsid w:val="00C01768"/>
    <w:rsid w:val="00C0187A"/>
    <w:rsid w:val="00C01BB3"/>
    <w:rsid w:val="00C065E9"/>
    <w:rsid w:val="00C06CA4"/>
    <w:rsid w:val="00C06DBA"/>
    <w:rsid w:val="00C372E5"/>
    <w:rsid w:val="00C37785"/>
    <w:rsid w:val="00C379D4"/>
    <w:rsid w:val="00C40A18"/>
    <w:rsid w:val="00C42077"/>
    <w:rsid w:val="00C427DE"/>
    <w:rsid w:val="00C43959"/>
    <w:rsid w:val="00C46616"/>
    <w:rsid w:val="00C46B30"/>
    <w:rsid w:val="00C475CC"/>
    <w:rsid w:val="00C477BE"/>
    <w:rsid w:val="00C52A32"/>
    <w:rsid w:val="00C52D44"/>
    <w:rsid w:val="00C5330D"/>
    <w:rsid w:val="00C57487"/>
    <w:rsid w:val="00C57800"/>
    <w:rsid w:val="00C57FE9"/>
    <w:rsid w:val="00C635C8"/>
    <w:rsid w:val="00C65A9A"/>
    <w:rsid w:val="00C66808"/>
    <w:rsid w:val="00C74966"/>
    <w:rsid w:val="00C836DF"/>
    <w:rsid w:val="00C8488F"/>
    <w:rsid w:val="00C86247"/>
    <w:rsid w:val="00C93039"/>
    <w:rsid w:val="00C9377A"/>
    <w:rsid w:val="00CA3D22"/>
    <w:rsid w:val="00CA3E9F"/>
    <w:rsid w:val="00CA6249"/>
    <w:rsid w:val="00CA6552"/>
    <w:rsid w:val="00CB06B4"/>
    <w:rsid w:val="00CB3E58"/>
    <w:rsid w:val="00CB4793"/>
    <w:rsid w:val="00CB6DBC"/>
    <w:rsid w:val="00CC3BE3"/>
    <w:rsid w:val="00CE1BDD"/>
    <w:rsid w:val="00CE27FE"/>
    <w:rsid w:val="00CE3007"/>
    <w:rsid w:val="00CE3F94"/>
    <w:rsid w:val="00CF4A47"/>
    <w:rsid w:val="00CF5DD5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539BC"/>
    <w:rsid w:val="00D61A1B"/>
    <w:rsid w:val="00D61EB3"/>
    <w:rsid w:val="00D67FBF"/>
    <w:rsid w:val="00D84B84"/>
    <w:rsid w:val="00D870C8"/>
    <w:rsid w:val="00D93621"/>
    <w:rsid w:val="00D9448F"/>
    <w:rsid w:val="00D944D7"/>
    <w:rsid w:val="00D947CD"/>
    <w:rsid w:val="00D976C7"/>
    <w:rsid w:val="00DA0B87"/>
    <w:rsid w:val="00DA4B9B"/>
    <w:rsid w:val="00DA6756"/>
    <w:rsid w:val="00DB01FB"/>
    <w:rsid w:val="00DB1349"/>
    <w:rsid w:val="00DB54CD"/>
    <w:rsid w:val="00DB7A3D"/>
    <w:rsid w:val="00DC214B"/>
    <w:rsid w:val="00DC4313"/>
    <w:rsid w:val="00DE348B"/>
    <w:rsid w:val="00DE7110"/>
    <w:rsid w:val="00DE78C9"/>
    <w:rsid w:val="00DE7E34"/>
    <w:rsid w:val="00DE7F56"/>
    <w:rsid w:val="00DF11E8"/>
    <w:rsid w:val="00DF21ED"/>
    <w:rsid w:val="00DF3440"/>
    <w:rsid w:val="00DF3915"/>
    <w:rsid w:val="00DF3FF0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338EB"/>
    <w:rsid w:val="00E4205E"/>
    <w:rsid w:val="00E448BF"/>
    <w:rsid w:val="00E45AA8"/>
    <w:rsid w:val="00E4740B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4184"/>
    <w:rsid w:val="00EA7F46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938"/>
    <w:rsid w:val="00EE5552"/>
    <w:rsid w:val="00EE7520"/>
    <w:rsid w:val="00EE7845"/>
    <w:rsid w:val="00F00848"/>
    <w:rsid w:val="00F1184E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57DF8"/>
    <w:rsid w:val="00F61AB6"/>
    <w:rsid w:val="00F63F88"/>
    <w:rsid w:val="00F65D35"/>
    <w:rsid w:val="00F673C3"/>
    <w:rsid w:val="00F720D7"/>
    <w:rsid w:val="00F77E83"/>
    <w:rsid w:val="00F817A9"/>
    <w:rsid w:val="00F82C55"/>
    <w:rsid w:val="00F901F7"/>
    <w:rsid w:val="00F954C2"/>
    <w:rsid w:val="00F963B9"/>
    <w:rsid w:val="00FA2C2F"/>
    <w:rsid w:val="00FA6E03"/>
    <w:rsid w:val="00FA7F4F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3414"/>
    <w:rsid w:val="00FE73D1"/>
    <w:rsid w:val="00FF0486"/>
    <w:rsid w:val="00FF5CF1"/>
    <w:rsid w:val="00FF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hadow/>
      <w:spacing w:val="6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582D05457514DC67386643862DD136453B74D8B54B35DED88EA6EDD026084D81EA98BF166144BVDf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184</cp:revision>
  <cp:lastPrinted>2017-11-15T14:08:00Z</cp:lastPrinted>
  <dcterms:created xsi:type="dcterms:W3CDTF">2017-08-21T12:34:00Z</dcterms:created>
  <dcterms:modified xsi:type="dcterms:W3CDTF">2018-12-14T10:56:00Z</dcterms:modified>
</cp:coreProperties>
</file>